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</w:t>
      </w:r>
      <w:bookmarkStart w:id="0" w:name="_GoBack"/>
      <w:bookmarkEnd w:id="0"/>
      <w:r w:rsidRPr="00807935">
        <w:rPr>
          <w:rFonts w:ascii="Tahoma" w:hAnsi="Tahoma" w:cs="Tahoma"/>
          <w:sz w:val="22"/>
          <w:szCs w:val="22"/>
        </w:rPr>
        <w:t>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2C6578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C6578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2C6578" w:rsidRDefault="002C6578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2C6578">
              <w:rPr>
                <w:rFonts w:ascii="Tahoma" w:hAnsi="Tahoma" w:cs="Tahoma"/>
                <w:iCs/>
                <w:sz w:val="22"/>
                <w:szCs w:val="22"/>
              </w:rPr>
              <w:t>Лот 161653 «Услуги обучения по программам: «Моделирование и архитектура предприятия по стандарту TOGAF»; «Календарное планирование и контроль проекта (на основе стандарта PMI® PMBOK® Guide и с использованием MS Project)».</w:t>
            </w:r>
          </w:p>
        </w:tc>
      </w:tr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2C6578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2C6578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2C6578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0AD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C6578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42C3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2AF6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73A66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A974-91B9-4D5E-9FA6-02F150B1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209</cp:revision>
  <cp:lastPrinted>2019-03-26T07:09:00Z</cp:lastPrinted>
  <dcterms:created xsi:type="dcterms:W3CDTF">2020-02-19T05:25:00Z</dcterms:created>
  <dcterms:modified xsi:type="dcterms:W3CDTF">2025-04-11T00:37:00Z</dcterms:modified>
</cp:coreProperties>
</file>